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MESA EXECUTIVA</w:t>
      </w:r>
    </w:p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ATO Nº 79/2019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A MESA EXECUTIVA DA CÂMARA MUNICIPAL DE PONTA GROSSA, Estado do Paraná, no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uso de suas atribuições legais e regimentais;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RESOLVE</w:t>
      </w:r>
    </w:p>
    <w:p w:rsid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Exonerar, a   partir   desta data,  RAFAEL  FRANCISCO PEDRANGELLO,   inscrito no  CPF   nº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13067">
        <w:rPr>
          <w:rFonts w:ascii="Arial" w:hAnsi="Arial" w:cs="Arial"/>
          <w:color w:val="000000"/>
          <w:sz w:val="20"/>
          <w:szCs w:val="20"/>
        </w:rPr>
        <w:t>085.685.729-79, do emprego público em comissão de Assessor de Gabinete II da Presidência.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</w:p>
    <w:p w:rsid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Ponta Grossa, 14 de maio de 2019.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</w:p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Vereador DANIEL MILLA FRACCARO</w:t>
      </w:r>
    </w:p>
    <w:p w:rsid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>Presidente</w:t>
      </w:r>
    </w:p>
    <w:p w:rsid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</w:p>
    <w:p w:rsidR="00A13067" w:rsidRPr="00A13067" w:rsidRDefault="00A13067" w:rsidP="00A13067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 xml:space="preserve">Vereador SEBASTIÃO MAINARDES JUNIOR  Vereador JOÃO FLORENAL DA SILVA </w:t>
      </w:r>
    </w:p>
    <w:p w:rsid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 xml:space="preserve">Vice-Presidente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13067">
        <w:rPr>
          <w:rFonts w:ascii="Arial" w:hAnsi="Arial" w:cs="Arial"/>
          <w:color w:val="000000"/>
          <w:sz w:val="20"/>
          <w:szCs w:val="20"/>
        </w:rPr>
        <w:t>Primeiro Secretário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 xml:space="preserve">Vereador JORGE DA FARMÁCIA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13067">
        <w:rPr>
          <w:rFonts w:ascii="Arial" w:hAnsi="Arial" w:cs="Arial"/>
          <w:color w:val="000000"/>
          <w:sz w:val="20"/>
          <w:szCs w:val="20"/>
        </w:rPr>
        <w:t>Vereador  JOSE CARLOS S.  R.  - DR.  ZECA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color w:val="000000"/>
          <w:sz w:val="20"/>
          <w:szCs w:val="20"/>
        </w:rPr>
      </w:pPr>
      <w:r w:rsidRPr="00A13067">
        <w:rPr>
          <w:rFonts w:ascii="Arial" w:hAnsi="Arial" w:cs="Arial"/>
          <w:color w:val="000000"/>
          <w:sz w:val="20"/>
          <w:szCs w:val="20"/>
        </w:rPr>
        <w:t xml:space="preserve">Segundo Secretário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13067">
        <w:rPr>
          <w:rFonts w:ascii="Arial" w:hAnsi="Arial" w:cs="Arial"/>
          <w:color w:val="000000"/>
          <w:sz w:val="20"/>
          <w:szCs w:val="20"/>
        </w:rPr>
        <w:t>Terceiro Secretár</w:t>
      </w:r>
      <w:r>
        <w:rPr>
          <w:rFonts w:ascii="Arial" w:hAnsi="Arial" w:cs="Arial"/>
          <w:color w:val="000000"/>
          <w:sz w:val="20"/>
          <w:szCs w:val="20"/>
        </w:rPr>
        <w:t>io</w:t>
      </w:r>
    </w:p>
    <w:p w:rsidR="00A13067" w:rsidRPr="00A13067" w:rsidRDefault="00A13067" w:rsidP="00A13067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A13067" w:rsidRPr="00A13067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22010"/>
    <w:rsid w:val="00124789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B743E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107C"/>
    <w:rsid w:val="003213BF"/>
    <w:rsid w:val="0032512E"/>
    <w:rsid w:val="00325A23"/>
    <w:rsid w:val="00325E1B"/>
    <w:rsid w:val="00344B3A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37C7C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B756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3559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067"/>
    <w:rsid w:val="00A13C5E"/>
    <w:rsid w:val="00A278EA"/>
    <w:rsid w:val="00A33BEF"/>
    <w:rsid w:val="00A33D1E"/>
    <w:rsid w:val="00A35F10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A5409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3761B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1592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540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">
    <w:name w:val="_"/>
    <w:basedOn w:val="Fontepargpadro"/>
    <w:rsid w:val="00437C7C"/>
  </w:style>
  <w:style w:type="character" w:customStyle="1" w:styleId="pg-1fc1">
    <w:name w:val="pg-1fc1"/>
    <w:basedOn w:val="Fontepargpadro"/>
    <w:rsid w:val="00437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2019-05-03T20:08:00Z</cp:lastPrinted>
  <dcterms:created xsi:type="dcterms:W3CDTF">2019-05-28T18:04:00Z</dcterms:created>
  <dcterms:modified xsi:type="dcterms:W3CDTF">2019-05-28T18:04:00Z</dcterms:modified>
</cp:coreProperties>
</file>