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B7DEF">
        <w:rPr>
          <w:rFonts w:ascii="Arial" w:hAnsi="Arial" w:cs="Arial"/>
          <w:b/>
          <w:sz w:val="20"/>
          <w:szCs w:val="20"/>
        </w:rPr>
        <w:t>7</w:t>
      </w:r>
      <w:r w:rsidR="00C96080">
        <w:rPr>
          <w:rFonts w:ascii="Arial" w:hAnsi="Arial" w:cs="Arial"/>
          <w:b/>
          <w:sz w:val="20"/>
          <w:szCs w:val="20"/>
        </w:rPr>
        <w:t>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B358CC" w:rsidRPr="00AE5CC1" w:rsidRDefault="00B358CC" w:rsidP="00B358CC">
      <w:pPr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ab/>
      </w:r>
    </w:p>
    <w:p w:rsidR="00CF1E4A" w:rsidRDefault="00167D81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 E S O L V E</w:t>
      </w:r>
    </w:p>
    <w:p w:rsidR="00E2266E" w:rsidRDefault="00E2266E" w:rsidP="00E2266E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2266E" w:rsidRDefault="00E2266E" w:rsidP="00E2266E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31D0E">
        <w:rPr>
          <w:rFonts w:ascii="Arial" w:hAnsi="Arial" w:cs="Arial"/>
          <w:sz w:val="20"/>
          <w:szCs w:val="20"/>
        </w:rPr>
        <w:t xml:space="preserve">Art. 1º - </w:t>
      </w:r>
      <w:r w:rsidRPr="00631D0E">
        <w:rPr>
          <w:rFonts w:ascii="Arial" w:hAnsi="Arial" w:cs="Arial"/>
          <w:sz w:val="20"/>
          <w:szCs w:val="20"/>
          <w:shd w:val="clear" w:color="auto" w:fill="FFFFFF"/>
        </w:rPr>
        <w:t xml:space="preserve">Fica composta a </w:t>
      </w:r>
      <w:r w:rsidRPr="00DF120E">
        <w:rPr>
          <w:rFonts w:ascii="Arial" w:hAnsi="Arial" w:cs="Arial"/>
          <w:sz w:val="20"/>
          <w:szCs w:val="20"/>
          <w:shd w:val="clear" w:color="auto" w:fill="FFFFFF"/>
          <w:lang w:eastAsia="pt-BR"/>
        </w:rPr>
        <w:t>Comissão Permanente de Avaliação de Desempenho</w:t>
      </w: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 xml:space="preserve"> dos servidores </w:t>
      </w:r>
      <w:r w:rsidRPr="00631D0E">
        <w:rPr>
          <w:rFonts w:ascii="Arial" w:hAnsi="Arial" w:cs="Arial"/>
          <w:sz w:val="20"/>
          <w:szCs w:val="20"/>
          <w:shd w:val="clear" w:color="auto" w:fill="FFFFFF"/>
        </w:rPr>
        <w:t>que se encontram em Estági</w:t>
      </w:r>
      <w:r>
        <w:rPr>
          <w:rFonts w:ascii="Arial" w:hAnsi="Arial" w:cs="Arial"/>
          <w:sz w:val="20"/>
          <w:szCs w:val="20"/>
          <w:shd w:val="clear" w:color="auto" w:fill="FFFFFF"/>
        </w:rPr>
        <w:t>o Probatório</w:t>
      </w:r>
      <w:r w:rsidRPr="00631D0E">
        <w:rPr>
          <w:rFonts w:ascii="Arial" w:hAnsi="Arial" w:cs="Arial"/>
          <w:sz w:val="20"/>
          <w:szCs w:val="20"/>
          <w:shd w:val="clear" w:color="auto" w:fill="FFFFFF"/>
        </w:rPr>
        <w:t>, integrada pelos seguintes membros:</w:t>
      </w:r>
    </w:p>
    <w:p w:rsidR="00E2266E" w:rsidRDefault="00E2266E" w:rsidP="00E2266E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comgrade"/>
        <w:tblW w:w="8505" w:type="dxa"/>
        <w:tblInd w:w="108" w:type="dxa"/>
        <w:tblLook w:val="01E0"/>
      </w:tblPr>
      <w:tblGrid>
        <w:gridCol w:w="3909"/>
        <w:gridCol w:w="2188"/>
        <w:gridCol w:w="2408"/>
      </w:tblGrid>
      <w:tr w:rsidR="00E2266E" w:rsidRPr="0089408D" w:rsidTr="001114E5">
        <w:tc>
          <w:tcPr>
            <w:tcW w:w="3909" w:type="dxa"/>
          </w:tcPr>
          <w:p w:rsidR="00E2266E" w:rsidRPr="0089408D" w:rsidRDefault="00E2266E" w:rsidP="001114E5">
            <w:pPr>
              <w:ind w:left="-108"/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VITAL MAURÍCIO COGO</w:t>
            </w:r>
          </w:p>
        </w:tc>
        <w:tc>
          <w:tcPr>
            <w:tcW w:w="2188" w:type="dxa"/>
          </w:tcPr>
          <w:p w:rsidR="00E2266E" w:rsidRPr="0089408D" w:rsidRDefault="00E2266E" w:rsidP="001114E5">
            <w:pPr>
              <w:ind w:left="-48" w:right="-107"/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CIRG. 3.344.364-1-PR</w:t>
            </w:r>
          </w:p>
        </w:tc>
        <w:tc>
          <w:tcPr>
            <w:tcW w:w="2408" w:type="dxa"/>
          </w:tcPr>
          <w:p w:rsidR="00E2266E" w:rsidRPr="0089408D" w:rsidRDefault="00E2266E" w:rsidP="001114E5">
            <w:pPr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ADVOGADO</w:t>
            </w:r>
          </w:p>
        </w:tc>
      </w:tr>
      <w:tr w:rsidR="00E2266E" w:rsidRPr="0089408D" w:rsidTr="001114E5">
        <w:tc>
          <w:tcPr>
            <w:tcW w:w="3909" w:type="dxa"/>
          </w:tcPr>
          <w:p w:rsidR="00E2266E" w:rsidRPr="0089408D" w:rsidRDefault="00E2266E" w:rsidP="001114E5">
            <w:pPr>
              <w:ind w:left="-108"/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FLAVIO UBIRATAN YOTOKO FERREIRA</w:t>
            </w:r>
          </w:p>
        </w:tc>
        <w:tc>
          <w:tcPr>
            <w:tcW w:w="2188" w:type="dxa"/>
          </w:tcPr>
          <w:p w:rsidR="00E2266E" w:rsidRPr="0089408D" w:rsidRDefault="00E2266E" w:rsidP="001114E5">
            <w:pPr>
              <w:ind w:left="-48" w:right="-107"/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 xml:space="preserve">CIRG. 6.258.763-6-PR </w:t>
            </w:r>
          </w:p>
        </w:tc>
        <w:tc>
          <w:tcPr>
            <w:tcW w:w="2408" w:type="dxa"/>
          </w:tcPr>
          <w:p w:rsidR="00E2266E" w:rsidRPr="0089408D" w:rsidRDefault="00E2266E" w:rsidP="001114E5">
            <w:pPr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CONTADOR</w:t>
            </w:r>
          </w:p>
        </w:tc>
      </w:tr>
      <w:tr w:rsidR="00E2266E" w:rsidRPr="0089408D" w:rsidTr="001114E5">
        <w:tc>
          <w:tcPr>
            <w:tcW w:w="3909" w:type="dxa"/>
          </w:tcPr>
          <w:p w:rsidR="00E2266E" w:rsidRPr="0089408D" w:rsidRDefault="00E2266E" w:rsidP="001114E5">
            <w:pPr>
              <w:ind w:left="-108"/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JOSÉ AUGUSTO CARNEIRO ANDRADE</w:t>
            </w:r>
          </w:p>
        </w:tc>
        <w:tc>
          <w:tcPr>
            <w:tcW w:w="2188" w:type="dxa"/>
          </w:tcPr>
          <w:p w:rsidR="00E2266E" w:rsidRPr="0089408D" w:rsidRDefault="00E2266E" w:rsidP="001114E5">
            <w:pPr>
              <w:ind w:left="-48" w:right="-107"/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CIRG 8224.111.2-PR</w:t>
            </w:r>
          </w:p>
        </w:tc>
        <w:tc>
          <w:tcPr>
            <w:tcW w:w="2408" w:type="dxa"/>
          </w:tcPr>
          <w:p w:rsidR="00E2266E" w:rsidRPr="0089408D" w:rsidRDefault="00E2266E" w:rsidP="001114E5">
            <w:pPr>
              <w:jc w:val="both"/>
              <w:rPr>
                <w:rFonts w:ascii="Arial" w:hAnsi="Arial" w:cs="Arial"/>
                <w:sz w:val="20"/>
              </w:rPr>
            </w:pPr>
            <w:r w:rsidRPr="0089408D">
              <w:rPr>
                <w:rFonts w:ascii="Arial" w:hAnsi="Arial" w:cs="Arial"/>
                <w:sz w:val="20"/>
              </w:rPr>
              <w:t>ADVOGADO</w:t>
            </w:r>
          </w:p>
        </w:tc>
      </w:tr>
    </w:tbl>
    <w:p w:rsidR="00E2266E" w:rsidRDefault="00E2266E" w:rsidP="00E2266E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2266E" w:rsidRDefault="00E2266E" w:rsidP="00E2266E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408D">
        <w:rPr>
          <w:rFonts w:ascii="Arial" w:hAnsi="Arial" w:cs="Arial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sz w:val="20"/>
          <w:szCs w:val="20"/>
          <w:shd w:val="clear" w:color="auto" w:fill="FFFFFF"/>
        </w:rPr>
        <w:t>rt. 2º  - Este Ato entra em vigor na data de sua publicação.</w:t>
      </w:r>
    </w:p>
    <w:p w:rsidR="00B358CC" w:rsidRPr="00AE5CC1" w:rsidRDefault="00B358CC" w:rsidP="00B358CC">
      <w:pPr>
        <w:pStyle w:val="Corpodetexto"/>
        <w:rPr>
          <w:rFonts w:ascii="Arial" w:hAnsi="Arial" w:cs="Arial"/>
          <w:sz w:val="20"/>
          <w:szCs w:val="20"/>
        </w:rPr>
      </w:pPr>
    </w:p>
    <w:p w:rsidR="00B358CC" w:rsidRDefault="00B358CC" w:rsidP="00B358CC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8F7783">
        <w:rPr>
          <w:rFonts w:ascii="Arial" w:hAnsi="Arial" w:cs="Arial"/>
          <w:sz w:val="20"/>
        </w:rPr>
        <w:t>08</w:t>
      </w:r>
      <w:r w:rsidRPr="00AE5CC1">
        <w:rPr>
          <w:rFonts w:ascii="Arial" w:hAnsi="Arial" w:cs="Arial"/>
          <w:sz w:val="20"/>
        </w:rPr>
        <w:t xml:space="preserve"> de </w:t>
      </w:r>
      <w:r w:rsidR="008F7783"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Pr="00AE5CC1" w:rsidRDefault="00E2266E" w:rsidP="00E2266E">
      <w:pPr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RPr="00AE5CC1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754D2"/>
    <w:rsid w:val="009847BF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2015-04-01T21:03:00Z</cp:lastPrinted>
  <dcterms:created xsi:type="dcterms:W3CDTF">2015-04-07T19:25:00Z</dcterms:created>
  <dcterms:modified xsi:type="dcterms:W3CDTF">2015-04-07T19:26:00Z</dcterms:modified>
</cp:coreProperties>
</file>