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5D54E0">
        <w:rPr>
          <w:rFonts w:ascii="Arial" w:hAnsi="Arial" w:cs="Arial"/>
          <w:b/>
          <w:sz w:val="20"/>
          <w:szCs w:val="20"/>
        </w:rPr>
        <w:t>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A65001" w:rsidRDefault="00A65001" w:rsidP="00A6500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Nomear, </w:t>
      </w:r>
      <w:r w:rsidRPr="006047C6">
        <w:rPr>
          <w:rFonts w:ascii="Arial" w:hAnsi="Arial" w:cs="Arial"/>
          <w:sz w:val="20"/>
          <w:szCs w:val="20"/>
        </w:rPr>
        <w:t xml:space="preserve">a partir desta data, LUCIANE RASPINI, CIRG 9.237.108-5/PR, </w:t>
      </w:r>
      <w:r>
        <w:rPr>
          <w:rFonts w:ascii="Arial" w:hAnsi="Arial" w:cs="Arial"/>
          <w:sz w:val="20"/>
          <w:szCs w:val="20"/>
        </w:rPr>
        <w:t xml:space="preserve">para exercer o emprego público em comissão de </w:t>
      </w:r>
      <w:r w:rsidRPr="009E4BDD">
        <w:rPr>
          <w:rFonts w:ascii="Arial" w:hAnsi="Arial" w:cs="Arial"/>
          <w:sz w:val="20"/>
          <w:szCs w:val="20"/>
        </w:rPr>
        <w:t>Chefe do Departamento de Imprensa e Divulgação</w:t>
      </w:r>
      <w:r>
        <w:rPr>
          <w:rFonts w:ascii="Arial" w:hAnsi="Arial" w:cs="Arial"/>
          <w:sz w:val="20"/>
          <w:szCs w:val="20"/>
        </w:rPr>
        <w:t>, atribuindo-lhe o nível CC 07.</w:t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09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B3959"/>
    <w:rsid w:val="005D54E0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65001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A071E"/>
    <w:rsid w:val="00EC5A7B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2015-02-12T15:21:00Z</cp:lastPrinted>
  <dcterms:created xsi:type="dcterms:W3CDTF">2015-02-19T16:01:00Z</dcterms:created>
  <dcterms:modified xsi:type="dcterms:W3CDTF">2015-02-19T16:04:00Z</dcterms:modified>
</cp:coreProperties>
</file>