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9" w:rsidRPr="00DE0779" w:rsidRDefault="00DE0779" w:rsidP="008A6758">
      <w:pPr>
        <w:pStyle w:val="SemEspaamento"/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DE0779">
        <w:rPr>
          <w:rFonts w:ascii="Arial" w:hAnsi="Arial" w:cs="Arial"/>
          <w:b/>
          <w:sz w:val="20"/>
          <w:szCs w:val="20"/>
        </w:rPr>
        <w:t>MESA EXECUTIVA</w:t>
      </w:r>
    </w:p>
    <w:p w:rsidR="00DE0779" w:rsidRPr="00DE0779" w:rsidRDefault="00DE0779" w:rsidP="00DE0779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DE0779" w:rsidRPr="00DE0779" w:rsidRDefault="00DE0779" w:rsidP="00DE0779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DE0779">
        <w:rPr>
          <w:rFonts w:ascii="Arial" w:hAnsi="Arial" w:cs="Arial"/>
          <w:b/>
          <w:sz w:val="20"/>
          <w:szCs w:val="20"/>
        </w:rPr>
        <w:t>ATO Nº 10</w:t>
      </w:r>
      <w:r>
        <w:rPr>
          <w:rFonts w:ascii="Arial" w:hAnsi="Arial" w:cs="Arial"/>
          <w:b/>
          <w:sz w:val="20"/>
          <w:szCs w:val="20"/>
        </w:rPr>
        <w:t>9</w:t>
      </w:r>
      <w:r w:rsidRPr="00DE0779">
        <w:rPr>
          <w:rFonts w:ascii="Arial" w:hAnsi="Arial" w:cs="Arial"/>
          <w:b/>
          <w:sz w:val="20"/>
          <w:szCs w:val="20"/>
        </w:rPr>
        <w:t>/2015</w:t>
      </w:r>
    </w:p>
    <w:p w:rsidR="00DE0779" w:rsidRPr="00DE0779" w:rsidRDefault="00DE0779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</w:p>
    <w:p w:rsidR="0048347C" w:rsidRPr="00DE0779" w:rsidRDefault="00DE0779" w:rsidP="00EE416E">
      <w:pPr>
        <w:pStyle w:val="SemEspaamen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 w:rsidR="0048347C" w:rsidRPr="00DE0779">
        <w:rPr>
          <w:rFonts w:ascii="Arial" w:hAnsi="Arial" w:cs="Arial"/>
          <w:sz w:val="20"/>
          <w:szCs w:val="20"/>
          <w:lang w:eastAsia="pt-BR"/>
        </w:rPr>
        <w:t>A MESA EXECUTIVA DA CÂMARA MUNICIPAL DE PONTA GROSSA,  Estado do Paraná, no uso de suas atribuições legais e regimentais:</w:t>
      </w:r>
    </w:p>
    <w:p w:rsidR="00DE0779" w:rsidRDefault="00DE0779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</w:p>
    <w:p w:rsidR="0048347C" w:rsidRPr="00DE0779" w:rsidRDefault="0048347C" w:rsidP="00DE0779">
      <w:pPr>
        <w:pStyle w:val="SemEspaamento"/>
        <w:ind w:left="709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Considerando, o disposto no art. 17, da Lei Municipal nº </w:t>
      </w:r>
      <w:r w:rsidR="009B3BD8" w:rsidRPr="00DE0779">
        <w:rPr>
          <w:rFonts w:ascii="Arial" w:hAnsi="Arial" w:cs="Arial"/>
          <w:sz w:val="20"/>
          <w:szCs w:val="20"/>
          <w:lang w:eastAsia="pt-BR"/>
        </w:rPr>
        <w:t>12</w:t>
      </w:r>
      <w:r w:rsidRPr="00DE0779">
        <w:rPr>
          <w:rFonts w:ascii="Arial" w:hAnsi="Arial" w:cs="Arial"/>
          <w:sz w:val="20"/>
          <w:szCs w:val="20"/>
          <w:lang w:eastAsia="pt-BR"/>
        </w:rPr>
        <w:t>.</w:t>
      </w:r>
      <w:r w:rsidR="009B3BD8" w:rsidRPr="00DE0779">
        <w:rPr>
          <w:rFonts w:ascii="Arial" w:hAnsi="Arial" w:cs="Arial"/>
          <w:sz w:val="20"/>
          <w:szCs w:val="20"/>
          <w:lang w:eastAsia="pt-BR"/>
        </w:rPr>
        <w:t>038</w:t>
      </w:r>
      <w:r w:rsidRPr="00DE0779">
        <w:rPr>
          <w:rFonts w:ascii="Arial" w:hAnsi="Arial" w:cs="Arial"/>
          <w:sz w:val="20"/>
          <w:szCs w:val="20"/>
          <w:lang w:eastAsia="pt-BR"/>
        </w:rPr>
        <w:t>/201</w:t>
      </w:r>
      <w:r w:rsidR="009B3BD8" w:rsidRPr="00DE0779">
        <w:rPr>
          <w:rFonts w:ascii="Arial" w:hAnsi="Arial" w:cs="Arial"/>
          <w:sz w:val="20"/>
          <w:szCs w:val="20"/>
          <w:lang w:eastAsia="pt-BR"/>
        </w:rPr>
        <w:t>4</w:t>
      </w:r>
      <w:r w:rsidRPr="00DE0779">
        <w:rPr>
          <w:rFonts w:ascii="Arial" w:hAnsi="Arial" w:cs="Arial"/>
          <w:sz w:val="20"/>
          <w:szCs w:val="20"/>
          <w:lang w:eastAsia="pt-BR"/>
        </w:rPr>
        <w:t>.</w:t>
      </w:r>
    </w:p>
    <w:p w:rsidR="0048347C" w:rsidRPr="00DE0779" w:rsidRDefault="0048347C" w:rsidP="00DE0779">
      <w:pPr>
        <w:pStyle w:val="SemEspaamento"/>
        <w:ind w:left="709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Considerando, ainda, o disposto no art. 27, III, da Lei Orgânica do Município;</w:t>
      </w:r>
    </w:p>
    <w:p w:rsidR="0048347C" w:rsidRPr="00DE0779" w:rsidRDefault="0048347C" w:rsidP="00DE0779">
      <w:pPr>
        <w:pStyle w:val="SemEspaamento"/>
        <w:ind w:left="709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Considerando, ainda, o disposto no art. </w:t>
      </w:r>
      <w:r w:rsidR="00EE416E">
        <w:rPr>
          <w:rFonts w:ascii="Arial" w:hAnsi="Arial" w:cs="Arial"/>
          <w:sz w:val="20"/>
          <w:szCs w:val="20"/>
          <w:lang w:eastAsia="pt-BR"/>
        </w:rPr>
        <w:t>3</w:t>
      </w:r>
      <w:r w:rsidRPr="00DE0779">
        <w:rPr>
          <w:rFonts w:ascii="Arial" w:hAnsi="Arial" w:cs="Arial"/>
          <w:sz w:val="20"/>
          <w:szCs w:val="20"/>
          <w:lang w:eastAsia="pt-BR"/>
        </w:rPr>
        <w:t>9, III, do Regimento Interno;</w:t>
      </w:r>
    </w:p>
    <w:p w:rsidR="0048347C" w:rsidRPr="00DE0779" w:rsidRDefault="0048347C" w:rsidP="00DE0779">
      <w:pPr>
        <w:pStyle w:val="SemEspaamento"/>
        <w:ind w:left="709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Considerando, finalmente, o art. 43, § 1º da Lei 4.320/64.</w:t>
      </w:r>
    </w:p>
    <w:p w:rsidR="00DE0779" w:rsidRDefault="00DE0779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</w:p>
    <w:p w:rsidR="0048347C" w:rsidRPr="00DE0779" w:rsidRDefault="00EE416E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 w:rsidR="0048347C" w:rsidRPr="00DE0779">
        <w:rPr>
          <w:rFonts w:ascii="Arial" w:hAnsi="Arial" w:cs="Arial"/>
          <w:sz w:val="20"/>
          <w:szCs w:val="20"/>
          <w:lang w:eastAsia="pt-BR"/>
        </w:rPr>
        <w:t>RESOLVE</w:t>
      </w:r>
    </w:p>
    <w:p w:rsidR="0048347C" w:rsidRPr="00DE0779" w:rsidRDefault="0048347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48347C" w:rsidRPr="00DE0779" w:rsidRDefault="0048347C" w:rsidP="00EE416E">
      <w:pPr>
        <w:pStyle w:val="SemEspaamento"/>
        <w:ind w:right="-852"/>
        <w:jc w:val="both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Art. 1º - Fica aberto ao Orçamento Geral do Município, aprovado pela </w:t>
      </w:r>
      <w:r w:rsidR="00892BF2" w:rsidRPr="00DE0779">
        <w:rPr>
          <w:rFonts w:ascii="Arial" w:hAnsi="Arial" w:cs="Arial"/>
          <w:sz w:val="20"/>
          <w:szCs w:val="20"/>
          <w:lang w:eastAsia="pt-BR"/>
        </w:rPr>
        <w:t>Lei Municipal 12.038/2014</w:t>
      </w:r>
      <w:r w:rsidRPr="00DE0779">
        <w:rPr>
          <w:rFonts w:ascii="Arial" w:hAnsi="Arial" w:cs="Arial"/>
          <w:sz w:val="20"/>
          <w:szCs w:val="20"/>
          <w:lang w:eastAsia="pt-BR"/>
        </w:rPr>
        <w:t>,  Crédito Adicional Suplementar,</w:t>
      </w:r>
      <w:r w:rsidR="00ED70AA" w:rsidRPr="00DE0779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no valor de R$ </w:t>
      </w:r>
      <w:r w:rsidR="00892BF2" w:rsidRPr="00DE0779">
        <w:rPr>
          <w:rFonts w:ascii="Arial" w:hAnsi="Arial" w:cs="Arial"/>
          <w:sz w:val="20"/>
          <w:szCs w:val="20"/>
          <w:lang w:eastAsia="pt-BR"/>
        </w:rPr>
        <w:t>988.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000,00</w:t>
      </w:r>
      <w:r w:rsidR="004743D5" w:rsidRPr="00DE0779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DE0779">
        <w:rPr>
          <w:rFonts w:ascii="Arial" w:hAnsi="Arial" w:cs="Arial"/>
          <w:sz w:val="20"/>
          <w:szCs w:val="20"/>
          <w:lang w:eastAsia="pt-BR"/>
        </w:rPr>
        <w:t>(</w:t>
      </w:r>
      <w:r w:rsidR="00EE416E">
        <w:rPr>
          <w:rFonts w:ascii="Arial" w:hAnsi="Arial" w:cs="Arial"/>
          <w:sz w:val="20"/>
          <w:szCs w:val="20"/>
          <w:lang w:eastAsia="pt-BR"/>
        </w:rPr>
        <w:t>n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 xml:space="preserve">ovecentos e </w:t>
      </w:r>
      <w:r w:rsidR="00892BF2" w:rsidRPr="00DE0779">
        <w:rPr>
          <w:rFonts w:ascii="Arial" w:hAnsi="Arial" w:cs="Arial"/>
          <w:sz w:val="20"/>
          <w:szCs w:val="20"/>
          <w:lang w:eastAsia="pt-BR"/>
        </w:rPr>
        <w:t>oitenta e oito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 xml:space="preserve"> mil reai</w:t>
      </w:r>
      <w:r w:rsidR="00537045" w:rsidRPr="00DE0779">
        <w:rPr>
          <w:rFonts w:ascii="Arial" w:hAnsi="Arial" w:cs="Arial"/>
          <w:sz w:val="20"/>
          <w:szCs w:val="20"/>
          <w:lang w:eastAsia="pt-BR"/>
        </w:rPr>
        <w:t>s</w:t>
      </w:r>
      <w:r w:rsidRPr="00DE0779">
        <w:rPr>
          <w:rFonts w:ascii="Arial" w:hAnsi="Arial" w:cs="Arial"/>
          <w:sz w:val="20"/>
          <w:szCs w:val="20"/>
          <w:lang w:eastAsia="pt-BR"/>
        </w:rPr>
        <w:t>), assim discriminado:</w:t>
      </w:r>
    </w:p>
    <w:p w:rsidR="002725EF" w:rsidRPr="00DE0779" w:rsidRDefault="002725EF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2725EF" w:rsidRPr="00DE0779" w:rsidRDefault="002725EF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1</w:t>
      </w:r>
      <w:r w:rsidRPr="00DE0779">
        <w:rPr>
          <w:rFonts w:ascii="Arial" w:hAnsi="Arial" w:cs="Arial"/>
          <w:sz w:val="20"/>
          <w:szCs w:val="20"/>
          <w:lang w:eastAsia="pt-BR"/>
        </w:rPr>
        <w:t>                          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Gabinete da Presidência</w:t>
      </w:r>
    </w:p>
    <w:p w:rsidR="002725EF" w:rsidRPr="00DE0779" w:rsidRDefault="002725EF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1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     Manutenção das Atividades do 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Gabinete da Presidência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                     </w:t>
      </w:r>
    </w:p>
    <w:p w:rsidR="002725EF" w:rsidRPr="00DE0779" w:rsidRDefault="002725EF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</w:t>
      </w:r>
      <w:r w:rsidR="00537045" w:rsidRPr="00DE0779">
        <w:rPr>
          <w:rFonts w:ascii="Arial" w:hAnsi="Arial" w:cs="Arial"/>
          <w:sz w:val="20"/>
          <w:szCs w:val="20"/>
          <w:lang w:eastAsia="pt-BR"/>
        </w:rPr>
        <w:t>1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1</w:t>
      </w:r>
      <w:r w:rsidRPr="00DE0779">
        <w:rPr>
          <w:rFonts w:ascii="Arial" w:hAnsi="Arial" w:cs="Arial"/>
          <w:sz w:val="20"/>
          <w:szCs w:val="20"/>
          <w:lang w:eastAsia="pt-BR"/>
        </w:rPr>
        <w:t>.00.00.00      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Vencimentos e Vantagens Fixas - Pessoal Civil</w:t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DE0DBC" w:rsidRPr="00DE0779">
        <w:rPr>
          <w:rFonts w:ascii="Arial" w:hAnsi="Arial" w:cs="Arial"/>
          <w:sz w:val="20"/>
          <w:szCs w:val="20"/>
          <w:lang w:eastAsia="pt-BR"/>
        </w:rPr>
        <w:t>155.000,00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01.02                          Diretoria de Assuntos Técnicos e Jurídicos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01.031.0001.2.002     Manutenção das Atividades da Diretoria de Assuntos Técnicos e Jur</w:t>
      </w:r>
      <w:r w:rsidR="00046ADB" w:rsidRPr="00DE0779">
        <w:rPr>
          <w:rFonts w:ascii="Arial" w:hAnsi="Arial" w:cs="Arial"/>
          <w:sz w:val="20"/>
          <w:szCs w:val="20"/>
          <w:lang w:eastAsia="pt-BR"/>
        </w:rPr>
        <w:t>ídicos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3.1.90.16.00.00.00     Outras Despesas Variáveis - Pessoal Civil</w:t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>R$ 4.000,00</w:t>
      </w:r>
    </w:p>
    <w:p w:rsidR="00DB6720" w:rsidRPr="00DE0779" w:rsidRDefault="00DB6720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                          Diretoria Geral de Serviços Administrativos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01.031.0001.2.003     Manutenção das Atividades da Diretoria Geral de Serviços Administrativos</w:t>
      </w:r>
    </w:p>
    <w:p w:rsidR="00DE0DBC" w:rsidRPr="00DE0779" w:rsidRDefault="00DE0DBC" w:rsidP="00EE416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3.1.90.11.00.00.00     Vencimentos e Vantagens  Fixas Pessoal Civil</w:t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                        </w:t>
      </w:r>
      <w:r w:rsidR="00630FEE">
        <w:rPr>
          <w:rFonts w:ascii="Arial" w:hAnsi="Arial" w:cs="Arial"/>
          <w:sz w:val="20"/>
          <w:szCs w:val="20"/>
          <w:lang w:eastAsia="pt-BR"/>
        </w:rPr>
        <w:t xml:space="preserve">  </w:t>
      </w:r>
      <w:r w:rsidRPr="00DE0779">
        <w:rPr>
          <w:rFonts w:ascii="Arial" w:hAnsi="Arial" w:cs="Arial"/>
          <w:sz w:val="20"/>
          <w:szCs w:val="20"/>
          <w:lang w:eastAsia="pt-BR"/>
        </w:rPr>
        <w:t>R$ 390.000,00</w:t>
      </w:r>
    </w:p>
    <w:p w:rsidR="00DE0DBC" w:rsidRPr="00DE0779" w:rsidRDefault="00DE0DBC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DE0DBC" w:rsidRPr="00DE0779" w:rsidRDefault="00DE0DBC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DE0DBC" w:rsidRPr="00DE0779" w:rsidRDefault="00DE0DBC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                          Diretoria Geral de Serviços Administrativos</w:t>
      </w:r>
    </w:p>
    <w:p w:rsidR="00DE0DBC" w:rsidRPr="00DE0779" w:rsidRDefault="00DE0DBC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01.031.0001.2.003     Manutenção das Atividades da Diretoria Geral de Serviços Administrativos</w:t>
      </w:r>
    </w:p>
    <w:p w:rsidR="00DE0DBC" w:rsidRPr="00DE0779" w:rsidRDefault="00DE0DBC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3.1.90.16.00.00.00     Outras Despesas Variáveis - Pessoal Civil</w:t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EE416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 xml:space="preserve">  </w:t>
      </w:r>
      <w:r w:rsidRPr="00DE0779">
        <w:rPr>
          <w:rFonts w:ascii="Arial" w:hAnsi="Arial" w:cs="Arial"/>
          <w:sz w:val="20"/>
          <w:szCs w:val="20"/>
          <w:lang w:eastAsia="pt-BR"/>
        </w:rPr>
        <w:t>R$ 17.000,00</w:t>
      </w:r>
    </w:p>
    <w:p w:rsidR="0049553F" w:rsidRPr="00DE0779" w:rsidRDefault="0049553F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49553F" w:rsidRPr="00DE0779" w:rsidRDefault="0049553F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49553F" w:rsidRPr="00DE0779" w:rsidRDefault="0049553F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                          Diretoria Geral de Serviços Administrativos</w:t>
      </w:r>
    </w:p>
    <w:p w:rsidR="0049553F" w:rsidRPr="00DE0779" w:rsidRDefault="0049553F" w:rsidP="00630FEE">
      <w:pPr>
        <w:pStyle w:val="SemEspaamento"/>
        <w:ind w:right="-852"/>
        <w:jc w:val="both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01.031.0001.2.003   </w:t>
      </w:r>
      <w:r w:rsidR="00630FEE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DE0779">
        <w:rPr>
          <w:rFonts w:ascii="Arial" w:hAnsi="Arial" w:cs="Arial"/>
          <w:sz w:val="20"/>
          <w:szCs w:val="20"/>
          <w:lang w:eastAsia="pt-BR"/>
        </w:rPr>
        <w:t>Manutenção das Atividades da Diretoria Geral de Serviços Administrativos</w:t>
      </w:r>
    </w:p>
    <w:p w:rsidR="0049553F" w:rsidRPr="00DE0779" w:rsidRDefault="0049553F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3.1.90.39.00.00.00    Outros Serviços de Terceiros - Pessoa Jurídica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  <w:t>R</w:t>
      </w:r>
      <w:r w:rsidRPr="00DE0779">
        <w:rPr>
          <w:rFonts w:ascii="Arial" w:hAnsi="Arial" w:cs="Arial"/>
          <w:sz w:val="20"/>
          <w:szCs w:val="20"/>
          <w:lang w:eastAsia="pt-BR"/>
        </w:rPr>
        <w:t>$ 230.000,00</w:t>
      </w:r>
    </w:p>
    <w:p w:rsidR="00FB0F52" w:rsidRPr="00DE0779" w:rsidRDefault="00FB0F52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FB0F52" w:rsidRPr="00DE0779" w:rsidRDefault="00FB0F52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FB0F52" w:rsidRPr="00DE0779" w:rsidRDefault="00FB0F52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01.04                          Diretoria de Processos Legislativos</w:t>
      </w:r>
    </w:p>
    <w:p w:rsidR="00FB0F52" w:rsidRPr="00DE0779" w:rsidRDefault="00FB0F52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01.031.0001.2.004     Manutenção das Atividades do Departamento de Processos Legislativos</w:t>
      </w:r>
    </w:p>
    <w:p w:rsidR="00FB0F52" w:rsidRPr="00DE0779" w:rsidRDefault="00FB0F52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3.1.90.16.00.00.00     Outras Despesas Variáveis - Pessoal Civil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                          R$ 42.000,00</w:t>
      </w:r>
    </w:p>
    <w:p w:rsidR="00FB0F52" w:rsidRPr="00DE0779" w:rsidRDefault="00FB0F52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</w:p>
    <w:p w:rsidR="00E42830" w:rsidRPr="00DE0779" w:rsidRDefault="00E42830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E42830" w:rsidRPr="00DE0779" w:rsidRDefault="00E42830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01.04                          Diretoria de Processos Legislativos</w:t>
      </w:r>
    </w:p>
    <w:p w:rsidR="00E42830" w:rsidRPr="00DE0779" w:rsidRDefault="00E42830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01.031.0001.2.004     Manutenção das Atividades do Departamento de Processos Legislativos</w:t>
      </w:r>
    </w:p>
    <w:p w:rsidR="00E42830" w:rsidRPr="00DE0779" w:rsidRDefault="00E42830" w:rsidP="00630FEE">
      <w:pPr>
        <w:pStyle w:val="SemEspaamento"/>
        <w:ind w:right="-852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3.3.90.33.00.00.00     Passagens e Despesas com Locomoção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           </w:t>
      </w:r>
      <w:r w:rsidR="00630FEE">
        <w:rPr>
          <w:rFonts w:ascii="Arial" w:hAnsi="Arial" w:cs="Arial"/>
          <w:sz w:val="20"/>
          <w:szCs w:val="20"/>
          <w:lang w:eastAsia="pt-BR"/>
        </w:rPr>
        <w:t xml:space="preserve">  </w:t>
      </w:r>
      <w:r w:rsidRPr="00DE0779">
        <w:rPr>
          <w:rFonts w:ascii="Arial" w:hAnsi="Arial" w:cs="Arial"/>
          <w:sz w:val="20"/>
          <w:szCs w:val="20"/>
          <w:lang w:eastAsia="pt-BR"/>
        </w:rPr>
        <w:t>R$ 25.000,00</w:t>
      </w:r>
    </w:p>
    <w:p w:rsidR="00E42830" w:rsidRPr="00DE0779" w:rsidRDefault="00E42830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</w:p>
    <w:p w:rsidR="00E42830" w:rsidRPr="00DE0779" w:rsidRDefault="00E42830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E42830" w:rsidRPr="00DE0779" w:rsidRDefault="00E42830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01.05                          Departamento Administrativo</w:t>
      </w:r>
    </w:p>
    <w:p w:rsidR="00E42830" w:rsidRPr="00DE0779" w:rsidRDefault="00E42830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01.031.0001.2.003     Manutenção das Atividades do Departamento Administrativo</w:t>
      </w:r>
    </w:p>
    <w:p w:rsidR="00E42830" w:rsidRPr="00DE0779" w:rsidRDefault="00E42830" w:rsidP="00630FEE">
      <w:pPr>
        <w:pStyle w:val="SemEspaamento"/>
        <w:ind w:right="-427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3.1.90.01.00.00.00     </w:t>
      </w:r>
      <w:proofErr w:type="spellStart"/>
      <w:r w:rsidRPr="00DE0779">
        <w:rPr>
          <w:rFonts w:ascii="Arial" w:hAnsi="Arial" w:cs="Arial"/>
          <w:sz w:val="20"/>
          <w:szCs w:val="20"/>
          <w:lang w:eastAsia="pt-BR"/>
        </w:rPr>
        <w:t>Aposent</w:t>
      </w:r>
      <w:proofErr w:type="spellEnd"/>
      <w:r w:rsidRPr="00DE0779">
        <w:rPr>
          <w:rFonts w:ascii="Arial" w:hAnsi="Arial" w:cs="Arial"/>
          <w:sz w:val="20"/>
          <w:szCs w:val="20"/>
          <w:lang w:eastAsia="pt-BR"/>
        </w:rPr>
        <w:t xml:space="preserve"> do RPPS, Reserva </w:t>
      </w:r>
      <w:proofErr w:type="spellStart"/>
      <w:r w:rsidRPr="00DE0779">
        <w:rPr>
          <w:rFonts w:ascii="Arial" w:hAnsi="Arial" w:cs="Arial"/>
          <w:sz w:val="20"/>
          <w:szCs w:val="20"/>
          <w:lang w:eastAsia="pt-BR"/>
        </w:rPr>
        <w:t>Remune</w:t>
      </w:r>
      <w:proofErr w:type="spellEnd"/>
      <w:r w:rsidRPr="00DE0779">
        <w:rPr>
          <w:rFonts w:ascii="Arial" w:hAnsi="Arial" w:cs="Arial"/>
          <w:sz w:val="20"/>
          <w:szCs w:val="20"/>
          <w:lang w:eastAsia="pt-BR"/>
        </w:rPr>
        <w:t xml:space="preserve"> e Reforma dos Militares </w:t>
      </w:r>
      <w:r w:rsidR="00630FEE">
        <w:rPr>
          <w:rFonts w:ascii="Arial" w:hAnsi="Arial" w:cs="Arial"/>
          <w:sz w:val="20"/>
          <w:szCs w:val="20"/>
          <w:lang w:eastAsia="pt-BR"/>
        </w:rPr>
        <w:t xml:space="preserve">     </w:t>
      </w:r>
      <w:r w:rsidRPr="00DE0779">
        <w:rPr>
          <w:rFonts w:ascii="Arial" w:hAnsi="Arial" w:cs="Arial"/>
          <w:sz w:val="20"/>
          <w:szCs w:val="20"/>
          <w:lang w:eastAsia="pt-BR"/>
        </w:rPr>
        <w:t>R$</w:t>
      </w:r>
      <w:r w:rsidR="00630FEE">
        <w:rPr>
          <w:rFonts w:ascii="Arial" w:hAnsi="Arial" w:cs="Arial"/>
          <w:sz w:val="20"/>
          <w:szCs w:val="20"/>
          <w:lang w:eastAsia="pt-BR"/>
        </w:rPr>
        <w:t xml:space="preserve"> </w:t>
      </w:r>
      <w:r w:rsidR="00892BF2" w:rsidRPr="00DE0779">
        <w:rPr>
          <w:rFonts w:ascii="Arial" w:hAnsi="Arial" w:cs="Arial"/>
          <w:sz w:val="20"/>
          <w:szCs w:val="20"/>
          <w:lang w:eastAsia="pt-BR"/>
        </w:rPr>
        <w:t>4</w:t>
      </w:r>
      <w:r w:rsidRPr="00DE0779">
        <w:rPr>
          <w:rFonts w:ascii="Arial" w:hAnsi="Arial" w:cs="Arial"/>
          <w:sz w:val="20"/>
          <w:szCs w:val="20"/>
          <w:lang w:eastAsia="pt-BR"/>
        </w:rPr>
        <w:t>0.000,00</w:t>
      </w:r>
    </w:p>
    <w:p w:rsidR="00FB0F52" w:rsidRDefault="00FB0F52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lastRenderedPageBreak/>
        <w:t>01                               Poder Legislativo</w:t>
      </w: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01.05                          Departamento Administrativo</w:t>
      </w: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01.031.0001.2.003     Manutenção das Atividades do Departamento Administrativo</w:t>
      </w: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3.1.90.11.00.00.00     Vencimentos e Vantagens Fixas - Pessoal Civil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892BF2" w:rsidRPr="00DE0779">
        <w:rPr>
          <w:rFonts w:ascii="Arial" w:hAnsi="Arial" w:cs="Arial"/>
          <w:sz w:val="20"/>
          <w:szCs w:val="20"/>
          <w:lang w:eastAsia="pt-BR"/>
        </w:rPr>
        <w:t>5</w:t>
      </w:r>
      <w:r w:rsidRPr="00DE0779">
        <w:rPr>
          <w:rFonts w:ascii="Arial" w:hAnsi="Arial" w:cs="Arial"/>
          <w:sz w:val="20"/>
          <w:szCs w:val="20"/>
          <w:lang w:eastAsia="pt-BR"/>
        </w:rPr>
        <w:t>.000,00</w:t>
      </w:r>
    </w:p>
    <w:p w:rsidR="0048347C" w:rsidRPr="00DE0779" w:rsidRDefault="0048347C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01.07                          Departamento de Informatização</w:t>
      </w: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01.031.0001.2.007    Manutenção das Atividades do Departamento de Informatização</w:t>
      </w:r>
    </w:p>
    <w:p w:rsidR="00E42830" w:rsidRPr="00DE0779" w:rsidRDefault="00E42830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3.1.90.11.00.00.00     Vencimentos e Vantagens Fixas - Pessoal Civil 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892BF2" w:rsidRPr="00DE0779">
        <w:rPr>
          <w:rFonts w:ascii="Arial" w:hAnsi="Arial" w:cs="Arial"/>
          <w:sz w:val="20"/>
          <w:szCs w:val="20"/>
          <w:lang w:eastAsia="pt-BR"/>
        </w:rPr>
        <w:t>8</w:t>
      </w:r>
      <w:r w:rsidRPr="00DE0779">
        <w:rPr>
          <w:rFonts w:ascii="Arial" w:hAnsi="Arial" w:cs="Arial"/>
          <w:sz w:val="20"/>
          <w:szCs w:val="20"/>
          <w:lang w:eastAsia="pt-BR"/>
        </w:rPr>
        <w:t>0.000,00</w:t>
      </w:r>
    </w:p>
    <w:p w:rsidR="0048347C" w:rsidRPr="00DE0779" w:rsidRDefault="0048347C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</w:p>
    <w:p w:rsidR="0048347C" w:rsidRPr="00DE0779" w:rsidRDefault="0048347C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    Art. 2º - Para dar cobertura ao crédito na forma do artigo anterior, será cancelada em igual importância a seguinte dotação do orçamento vigente, de conformidade com o disposto no art. 43, § 1º, inciso III, da Lei Federal nº 4.320, de 17 de março de 1964:</w:t>
      </w:r>
    </w:p>
    <w:p w:rsidR="002E72F5" w:rsidRPr="00DE0779" w:rsidRDefault="002E72F5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</w:p>
    <w:p w:rsidR="00537045" w:rsidRPr="00DE0779" w:rsidRDefault="00537045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537045" w:rsidRPr="00DE0779" w:rsidRDefault="00537045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</w:t>
      </w:r>
      <w:r w:rsidR="0049553F" w:rsidRPr="00DE0779">
        <w:rPr>
          <w:rFonts w:ascii="Arial" w:hAnsi="Arial" w:cs="Arial"/>
          <w:sz w:val="20"/>
          <w:szCs w:val="20"/>
          <w:lang w:eastAsia="pt-BR"/>
        </w:rPr>
        <w:t>2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                          Diretoria </w:t>
      </w:r>
      <w:r w:rsidR="00D235BC" w:rsidRPr="00DE0779">
        <w:rPr>
          <w:rFonts w:ascii="Arial" w:hAnsi="Arial" w:cs="Arial"/>
          <w:sz w:val="20"/>
          <w:szCs w:val="20"/>
          <w:lang w:eastAsia="pt-BR"/>
        </w:rPr>
        <w:t>de Assuntos Técnicos e Jurídicos</w:t>
      </w:r>
    </w:p>
    <w:p w:rsidR="00537045" w:rsidRPr="00DE0779" w:rsidRDefault="00537045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</w:t>
      </w:r>
      <w:r w:rsidR="00D235BC" w:rsidRPr="00DE0779">
        <w:rPr>
          <w:rFonts w:ascii="Arial" w:hAnsi="Arial" w:cs="Arial"/>
          <w:sz w:val="20"/>
          <w:szCs w:val="20"/>
          <w:lang w:eastAsia="pt-BR"/>
        </w:rPr>
        <w:t>2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     Manutenção das Atividades da Diretoria </w:t>
      </w:r>
      <w:r w:rsidR="00D235BC" w:rsidRPr="00DE0779">
        <w:rPr>
          <w:rFonts w:ascii="Arial" w:hAnsi="Arial" w:cs="Arial"/>
          <w:sz w:val="20"/>
          <w:szCs w:val="20"/>
          <w:lang w:eastAsia="pt-BR"/>
        </w:rPr>
        <w:t>de Assuntos Técnicos e Jurídicos</w:t>
      </w:r>
    </w:p>
    <w:p w:rsidR="00537045" w:rsidRPr="00DE0779" w:rsidRDefault="00537045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</w:t>
      </w:r>
      <w:r w:rsidR="001B0826" w:rsidRPr="00DE0779">
        <w:rPr>
          <w:rFonts w:ascii="Arial" w:hAnsi="Arial" w:cs="Arial"/>
          <w:sz w:val="20"/>
          <w:szCs w:val="20"/>
          <w:lang w:eastAsia="pt-BR"/>
        </w:rPr>
        <w:t>11.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00.00.00     </w:t>
      </w:r>
      <w:r w:rsidR="001B0826" w:rsidRPr="00DE0779">
        <w:rPr>
          <w:rFonts w:ascii="Arial" w:hAnsi="Arial" w:cs="Arial"/>
          <w:sz w:val="20"/>
          <w:szCs w:val="20"/>
          <w:lang w:eastAsia="pt-BR"/>
        </w:rPr>
        <w:t xml:space="preserve">Vencimentos e Vantagens  Fixas Pessoal Civil 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D235BC" w:rsidRPr="00DE0779">
        <w:rPr>
          <w:rFonts w:ascii="Arial" w:hAnsi="Arial" w:cs="Arial"/>
          <w:sz w:val="20"/>
          <w:szCs w:val="20"/>
          <w:lang w:eastAsia="pt-BR"/>
        </w:rPr>
        <w:t>150.000,00</w:t>
      </w:r>
    </w:p>
    <w:p w:rsidR="00537045" w:rsidRPr="00DE0779" w:rsidRDefault="00537045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i/>
          <w:iCs/>
          <w:sz w:val="20"/>
          <w:szCs w:val="20"/>
          <w:lang w:eastAsia="pt-BR"/>
        </w:rPr>
        <w:t xml:space="preserve">                                                                                                          Saldo da dotação: 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    R$  </w:t>
      </w:r>
      <w:r w:rsidR="00D235BC" w:rsidRPr="00DE0779">
        <w:rPr>
          <w:rFonts w:ascii="Arial" w:hAnsi="Arial" w:cs="Arial"/>
          <w:sz w:val="20"/>
          <w:szCs w:val="20"/>
          <w:lang w:eastAsia="pt-BR"/>
        </w:rPr>
        <w:t>418.901,96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01.04                          Departamento Legislativo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01.031.0001.2.004     Manutenção das Atividades do Departamento de Processos Legislativos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3.1.90.11.00.00.00     Vencimentos e Vantagens Fixas - Pessoal Civil</w:t>
      </w:r>
      <w:r w:rsidR="00B07761" w:rsidRPr="00DE0779">
        <w:rPr>
          <w:rFonts w:ascii="Arial" w:hAnsi="Arial" w:cs="Arial"/>
          <w:sz w:val="20"/>
          <w:szCs w:val="20"/>
          <w:lang w:eastAsia="pt-BR"/>
        </w:rPr>
        <w:t xml:space="preserve"> 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R$ </w:t>
      </w:r>
      <w:r w:rsidR="00273841" w:rsidRPr="00DE0779">
        <w:rPr>
          <w:rFonts w:ascii="Arial" w:hAnsi="Arial" w:cs="Arial"/>
          <w:sz w:val="20"/>
          <w:szCs w:val="20"/>
          <w:lang w:eastAsia="pt-BR"/>
        </w:rPr>
        <w:t>738.000,00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i/>
          <w:iCs/>
          <w:sz w:val="20"/>
          <w:szCs w:val="20"/>
          <w:lang w:eastAsia="pt-BR"/>
        </w:rPr>
        <w:t xml:space="preserve">                                                                                                             Saldo da dotação: 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 R$ </w:t>
      </w:r>
      <w:r w:rsidR="00B07761" w:rsidRPr="00DE0779">
        <w:rPr>
          <w:rFonts w:ascii="Arial" w:hAnsi="Arial" w:cs="Arial"/>
          <w:sz w:val="20"/>
          <w:szCs w:val="20"/>
          <w:lang w:eastAsia="pt-BR"/>
        </w:rPr>
        <w:t>3</w:t>
      </w:r>
      <w:r w:rsidR="00273841" w:rsidRPr="00DE0779">
        <w:rPr>
          <w:rFonts w:ascii="Arial" w:hAnsi="Arial" w:cs="Arial"/>
          <w:sz w:val="20"/>
          <w:szCs w:val="20"/>
          <w:lang w:eastAsia="pt-BR"/>
        </w:rPr>
        <w:t>.245</w:t>
      </w:r>
      <w:r w:rsidR="00B07761" w:rsidRPr="00DE0779">
        <w:rPr>
          <w:rFonts w:ascii="Arial" w:hAnsi="Arial" w:cs="Arial"/>
          <w:sz w:val="20"/>
          <w:szCs w:val="20"/>
          <w:lang w:eastAsia="pt-BR"/>
        </w:rPr>
        <w:t>.890,77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                               Poder Legislativo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01.06                          Departamento Financeiro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>01.031.0001.2.006     Manutenção das Atividades do Departamento Financeiro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sz w:val="20"/>
          <w:szCs w:val="20"/>
          <w:lang w:eastAsia="pt-BR"/>
        </w:rPr>
        <w:t xml:space="preserve">3.1.90.39.00.00.00     </w:t>
      </w:r>
      <w:r w:rsidR="00B07761" w:rsidRPr="00DE0779">
        <w:rPr>
          <w:rFonts w:ascii="Arial" w:hAnsi="Arial" w:cs="Arial"/>
          <w:sz w:val="20"/>
          <w:szCs w:val="20"/>
          <w:lang w:eastAsia="pt-BR"/>
        </w:rPr>
        <w:t>Vencimentos e Vantagens Fixas - Pessoal Civil</w:t>
      </w:r>
      <w:r w:rsidRPr="00DE0779">
        <w:rPr>
          <w:rFonts w:ascii="Arial" w:hAnsi="Arial" w:cs="Arial"/>
          <w:sz w:val="20"/>
          <w:szCs w:val="20"/>
          <w:lang w:eastAsia="pt-BR"/>
        </w:rPr>
        <w:t xml:space="preserve"> </w:t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="00630FEE">
        <w:rPr>
          <w:rFonts w:ascii="Arial" w:hAnsi="Arial" w:cs="Arial"/>
          <w:sz w:val="20"/>
          <w:szCs w:val="20"/>
          <w:lang w:eastAsia="pt-BR"/>
        </w:rPr>
        <w:tab/>
      </w:r>
      <w:r w:rsidRPr="00DE0779">
        <w:rPr>
          <w:rFonts w:ascii="Arial" w:hAnsi="Arial" w:cs="Arial"/>
          <w:sz w:val="20"/>
          <w:szCs w:val="20"/>
          <w:lang w:eastAsia="pt-BR"/>
        </w:rPr>
        <w:t>R$ 100.000,00</w:t>
      </w:r>
    </w:p>
    <w:p w:rsidR="009C1FDA" w:rsidRPr="00DE0779" w:rsidRDefault="009C1FDA" w:rsidP="00630FEE">
      <w:pPr>
        <w:pStyle w:val="SemEspaamento"/>
        <w:ind w:right="-994"/>
        <w:rPr>
          <w:rFonts w:ascii="Arial" w:hAnsi="Arial" w:cs="Arial"/>
          <w:sz w:val="20"/>
          <w:szCs w:val="20"/>
          <w:lang w:eastAsia="pt-BR"/>
        </w:rPr>
      </w:pPr>
      <w:r w:rsidRPr="00DE0779">
        <w:rPr>
          <w:rFonts w:ascii="Arial" w:hAnsi="Arial" w:cs="Arial"/>
          <w:i/>
          <w:iCs/>
          <w:sz w:val="20"/>
          <w:szCs w:val="20"/>
          <w:lang w:eastAsia="pt-BR"/>
        </w:rPr>
        <w:t xml:space="preserve">                                                                                                               Saldo da dotação: </w:t>
      </w:r>
      <w:r w:rsidRPr="00DE0779">
        <w:rPr>
          <w:rFonts w:ascii="Arial" w:hAnsi="Arial" w:cs="Arial"/>
          <w:sz w:val="20"/>
          <w:szCs w:val="20"/>
          <w:lang w:eastAsia="pt-BR"/>
        </w:rPr>
        <w:t>R$  157.950,82</w:t>
      </w:r>
    </w:p>
    <w:p w:rsidR="00630FEE" w:rsidRPr="00FB4A28" w:rsidRDefault="00630FEE" w:rsidP="00630F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FB4A28">
        <w:rPr>
          <w:rFonts w:ascii="Arial" w:hAnsi="Arial" w:cs="Arial"/>
          <w:sz w:val="20"/>
          <w:szCs w:val="20"/>
        </w:rPr>
        <w:t>º - Este ato entra em vigor na data de sua publicação.</w:t>
      </w:r>
    </w:p>
    <w:p w:rsidR="00630FEE" w:rsidRPr="00FB4A28" w:rsidRDefault="00630FEE" w:rsidP="00630F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</w:r>
      <w:r w:rsidRPr="00FB4A28">
        <w:rPr>
          <w:rFonts w:ascii="Arial" w:hAnsi="Arial" w:cs="Arial"/>
          <w:sz w:val="20"/>
          <w:szCs w:val="20"/>
        </w:rPr>
        <w:tab/>
      </w:r>
    </w:p>
    <w:p w:rsidR="00630FEE" w:rsidRPr="00FB4A28" w:rsidRDefault="00630FEE" w:rsidP="00630FEE">
      <w:pPr>
        <w:pStyle w:val="SemEspaamento"/>
        <w:rPr>
          <w:rFonts w:ascii="Arial" w:hAnsi="Arial" w:cs="Arial"/>
          <w:sz w:val="20"/>
          <w:szCs w:val="20"/>
        </w:rPr>
      </w:pPr>
      <w:r w:rsidRPr="00FB4A28">
        <w:rPr>
          <w:rFonts w:ascii="Arial" w:hAnsi="Arial" w:cs="Arial"/>
          <w:sz w:val="20"/>
          <w:szCs w:val="20"/>
        </w:rPr>
        <w:tab/>
        <w:t>Ponta Grossa, em 21 de agosto de 2015</w:t>
      </w:r>
    </w:p>
    <w:p w:rsidR="00630FEE" w:rsidRPr="00CF1E4A" w:rsidRDefault="00630FEE" w:rsidP="00630FEE">
      <w:pPr>
        <w:pStyle w:val="SemEspaamento"/>
        <w:rPr>
          <w:rFonts w:ascii="Arial" w:hAnsi="Arial" w:cs="Arial"/>
          <w:sz w:val="20"/>
          <w:szCs w:val="20"/>
        </w:rPr>
      </w:pP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630FEE" w:rsidRPr="00E12637" w:rsidRDefault="00630FEE" w:rsidP="00630FEE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Vereador SEBASTIÃO MAINARDES JUNIOR</w:t>
      </w:r>
    </w:p>
    <w:p w:rsidR="00630FEE" w:rsidRPr="00E12637" w:rsidRDefault="00630FEE" w:rsidP="00630FEE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Presidente</w:t>
      </w: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Vereador PIETRO ARNAUD SANTOS DA SILVA</w:t>
      </w:r>
      <w:r w:rsidRPr="00E12637"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Vice-Presidente</w:t>
      </w:r>
      <w:r w:rsidRPr="00E12637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E12637">
        <w:rPr>
          <w:rFonts w:ascii="Arial" w:hAnsi="Arial" w:cs="Arial"/>
          <w:sz w:val="18"/>
          <w:szCs w:val="18"/>
        </w:rPr>
        <w:tab/>
        <w:t>Primeiro Secretário</w:t>
      </w: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Vereador ALTAIR NUNES MACHADO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Vereador JOSÉ NILSON RIBEIRO</w:t>
      </w: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Segundo-Secretário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Terceiro-Secretário</w:t>
      </w:r>
    </w:p>
    <w:p w:rsidR="00630FEE" w:rsidRPr="00E12637" w:rsidRDefault="00630FEE" w:rsidP="00630FE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8347C" w:rsidRPr="00DE0779" w:rsidRDefault="0048347C" w:rsidP="00DE0779">
      <w:pPr>
        <w:pStyle w:val="SemEspaamento"/>
        <w:rPr>
          <w:rFonts w:ascii="Arial" w:hAnsi="Arial" w:cs="Arial"/>
          <w:sz w:val="20"/>
          <w:szCs w:val="20"/>
          <w:lang w:eastAsia="pt-BR"/>
        </w:rPr>
      </w:pPr>
    </w:p>
    <w:sectPr w:rsidR="0048347C" w:rsidRPr="00DE0779" w:rsidSect="00630FEE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C7" w:rsidRDefault="003216C7" w:rsidP="00630FEE">
      <w:pPr>
        <w:spacing w:after="0"/>
      </w:pPr>
      <w:r>
        <w:separator/>
      </w:r>
    </w:p>
  </w:endnote>
  <w:endnote w:type="continuationSeparator" w:id="1">
    <w:p w:rsidR="003216C7" w:rsidRDefault="003216C7" w:rsidP="00630F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C7" w:rsidRDefault="003216C7" w:rsidP="00630FEE">
      <w:pPr>
        <w:spacing w:after="0"/>
      </w:pPr>
      <w:r>
        <w:separator/>
      </w:r>
    </w:p>
  </w:footnote>
  <w:footnote w:type="continuationSeparator" w:id="1">
    <w:p w:rsidR="003216C7" w:rsidRDefault="003216C7" w:rsidP="00630F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89128"/>
      <w:docPartObj>
        <w:docPartGallery w:val="Page Numbers (Top of Page)"/>
        <w:docPartUnique/>
      </w:docPartObj>
    </w:sdtPr>
    <w:sdtContent>
      <w:p w:rsidR="00630FEE" w:rsidRDefault="00546024">
        <w:pPr>
          <w:pStyle w:val="Cabealho"/>
          <w:jc w:val="right"/>
        </w:pPr>
        <w:fldSimple w:instr=" PAGE   \* MERGEFORMAT ">
          <w:r w:rsidR="00BA5A89">
            <w:rPr>
              <w:noProof/>
            </w:rPr>
            <w:t>1</w:t>
          </w:r>
        </w:fldSimple>
      </w:p>
    </w:sdtContent>
  </w:sdt>
  <w:p w:rsidR="00630FEE" w:rsidRDefault="00630F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47C"/>
    <w:rsid w:val="00046ADB"/>
    <w:rsid w:val="000B0886"/>
    <w:rsid w:val="000C77C0"/>
    <w:rsid w:val="001179AB"/>
    <w:rsid w:val="001B0826"/>
    <w:rsid w:val="001E0231"/>
    <w:rsid w:val="001E48FD"/>
    <w:rsid w:val="00265956"/>
    <w:rsid w:val="00265974"/>
    <w:rsid w:val="002725EF"/>
    <w:rsid w:val="00273841"/>
    <w:rsid w:val="00275B37"/>
    <w:rsid w:val="00292FD0"/>
    <w:rsid w:val="002A7DFF"/>
    <w:rsid w:val="002E72F5"/>
    <w:rsid w:val="002F531E"/>
    <w:rsid w:val="00305F27"/>
    <w:rsid w:val="003216C7"/>
    <w:rsid w:val="0038242B"/>
    <w:rsid w:val="003D168E"/>
    <w:rsid w:val="004743D5"/>
    <w:rsid w:val="0048347C"/>
    <w:rsid w:val="0049553F"/>
    <w:rsid w:val="00537045"/>
    <w:rsid w:val="00546024"/>
    <w:rsid w:val="00564DEF"/>
    <w:rsid w:val="00567769"/>
    <w:rsid w:val="005E2A7C"/>
    <w:rsid w:val="006110CE"/>
    <w:rsid w:val="00630FEE"/>
    <w:rsid w:val="00704B18"/>
    <w:rsid w:val="0081727A"/>
    <w:rsid w:val="0081727B"/>
    <w:rsid w:val="00836818"/>
    <w:rsid w:val="00866117"/>
    <w:rsid w:val="00884D12"/>
    <w:rsid w:val="00892BF2"/>
    <w:rsid w:val="008A42FD"/>
    <w:rsid w:val="008A6758"/>
    <w:rsid w:val="008C49CA"/>
    <w:rsid w:val="008F01EC"/>
    <w:rsid w:val="009B3BD8"/>
    <w:rsid w:val="009C1FDA"/>
    <w:rsid w:val="009C4AED"/>
    <w:rsid w:val="00A56BAE"/>
    <w:rsid w:val="00A92CC1"/>
    <w:rsid w:val="00AE5A7C"/>
    <w:rsid w:val="00B07761"/>
    <w:rsid w:val="00BA5A89"/>
    <w:rsid w:val="00D103AF"/>
    <w:rsid w:val="00D235BC"/>
    <w:rsid w:val="00DB6720"/>
    <w:rsid w:val="00DE0779"/>
    <w:rsid w:val="00DE0DBC"/>
    <w:rsid w:val="00E12D08"/>
    <w:rsid w:val="00E42830"/>
    <w:rsid w:val="00E448DE"/>
    <w:rsid w:val="00E472E8"/>
    <w:rsid w:val="00E86B21"/>
    <w:rsid w:val="00ED70AA"/>
    <w:rsid w:val="00EE3C56"/>
    <w:rsid w:val="00EE416E"/>
    <w:rsid w:val="00FB0F52"/>
    <w:rsid w:val="00FB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4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E0779"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rsid w:val="00630FE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30FEE"/>
  </w:style>
  <w:style w:type="paragraph" w:styleId="Rodap">
    <w:name w:val="footer"/>
    <w:basedOn w:val="Normal"/>
    <w:link w:val="RodapChar"/>
    <w:uiPriority w:val="99"/>
    <w:semiHidden/>
    <w:unhideWhenUsed/>
    <w:rsid w:val="00630FE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63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2015-08-24T18:50:00Z</cp:lastPrinted>
  <dcterms:created xsi:type="dcterms:W3CDTF">2015-08-24T20:57:00Z</dcterms:created>
  <dcterms:modified xsi:type="dcterms:W3CDTF">2015-08-24T20:57:00Z</dcterms:modified>
</cp:coreProperties>
</file>